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7B" w:rsidRPr="00AF5C35" w:rsidRDefault="008B2F70" w:rsidP="005870F7">
      <w:pPr>
        <w:spacing w:after="0" w:line="240" w:lineRule="auto"/>
        <w:jc w:val="center"/>
        <w:rPr>
          <w:rFonts w:ascii="Arial" w:hAnsi="Arial" w:cs="Arial"/>
        </w:rPr>
      </w:pPr>
      <w:r w:rsidRPr="00AF5C35">
        <w:rPr>
          <w:rFonts w:ascii="Arial" w:hAnsi="Arial" w:cs="Arial"/>
          <w:b/>
          <w:bCs/>
        </w:rPr>
        <w:t>Jurisdictional Issues and Using the Law to Enhance Cross-Jurisdictional Coordination</w:t>
      </w:r>
      <w:r w:rsidR="0000777B" w:rsidRPr="00AF5C35">
        <w:rPr>
          <w:rFonts w:ascii="Arial" w:hAnsi="Arial" w:cs="Arial"/>
        </w:rPr>
        <w:br/>
        <w:t>Presentation Resources</w:t>
      </w:r>
    </w:p>
    <w:p w:rsidR="0000777B" w:rsidRPr="00AF5C35" w:rsidRDefault="0000777B" w:rsidP="00587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2F70" w:rsidRPr="00AF5C35" w:rsidRDefault="008B2F70" w:rsidP="005870F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sdt>
      <w:sdtPr>
        <w:rPr>
          <w:rFonts w:ascii="Arial" w:hAnsi="Arial" w:cs="Arial"/>
          <w:color w:val="000000"/>
          <w:lang w:bidi="ar"/>
        </w:rPr>
        <w:id w:val="1118799627"/>
        <w:placeholder>
          <w:docPart w:val="DefaultPlaceholder_-1854013440"/>
        </w:placeholder>
      </w:sdtPr>
      <w:sdtEndPr>
        <w:rPr>
          <w:color w:val="auto"/>
          <w:lang w:bidi="ar-SA"/>
        </w:rPr>
      </w:sdtEndPr>
      <w:sdtContent>
        <w:bookmarkStart w:id="0" w:name="_GoBack" w:displacedByCustomXml="prev"/>
        <w:p w:rsidR="00613DCC" w:rsidRPr="00AF5C35" w:rsidRDefault="00613DCC" w:rsidP="00613DCC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lang w:bidi="ar"/>
            </w:rPr>
          </w:pPr>
          <w:r w:rsidRPr="00AF5C35">
            <w:rPr>
              <w:rFonts w:ascii="Arial" w:hAnsi="Arial" w:cs="Arial"/>
              <w:color w:val="000000"/>
              <w:lang w:bidi="ar"/>
            </w:rPr>
            <w:t xml:space="preserve">Cross-Jurisdictional Sharing </w:t>
          </w:r>
          <w:proofErr w:type="gramStart"/>
          <w:r w:rsidRPr="00AF5C35">
            <w:rPr>
              <w:rFonts w:ascii="Arial" w:hAnsi="Arial" w:cs="Arial"/>
              <w:color w:val="000000"/>
              <w:lang w:bidi="ar"/>
            </w:rPr>
            <w:t>Between</w:t>
          </w:r>
          <w:proofErr w:type="gramEnd"/>
          <w:r w:rsidRPr="00AF5C35">
            <w:rPr>
              <w:rFonts w:ascii="Arial" w:hAnsi="Arial" w:cs="Arial"/>
              <w:color w:val="000000"/>
              <w:lang w:bidi="ar"/>
            </w:rPr>
            <w:t xml:space="preserve"> Tribes and Counties for Emergency Management Toolkit </w:t>
          </w:r>
          <w:hyperlink r:id="rId7" w:history="1">
            <w:r w:rsidRPr="00AF5C35">
              <w:rPr>
                <w:rStyle w:val="Hyperlink"/>
                <w:rFonts w:ascii="Arial" w:hAnsi="Arial" w:cs="Arial"/>
                <w:lang w:bidi="ar"/>
              </w:rPr>
              <w:t>https://crihb.org/wp-content/uploads/2017/02/CJSToolkit_Final.pdf</w:t>
            </w:r>
          </w:hyperlink>
          <w:r w:rsidRPr="00AF5C35">
            <w:rPr>
              <w:rFonts w:ascii="Arial" w:hAnsi="Arial" w:cs="Arial"/>
              <w:color w:val="0000FF"/>
              <w:u w:val="single"/>
              <w:lang w:bidi="ar"/>
            </w:rPr>
            <w:t xml:space="preserve"> </w:t>
          </w:r>
        </w:p>
        <w:p w:rsidR="00613DCC" w:rsidRPr="00AF5C35" w:rsidRDefault="00613DCC" w:rsidP="00613DCC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lang w:bidi="ar"/>
            </w:rPr>
          </w:pPr>
        </w:p>
        <w:p w:rsidR="00613DCC" w:rsidRPr="00AF5C35" w:rsidRDefault="00613DCC" w:rsidP="00613DCC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FF"/>
              <w:u w:val="single"/>
              <w:lang w:bidi="ar"/>
            </w:rPr>
          </w:pPr>
          <w:r w:rsidRPr="00AF5C35">
            <w:rPr>
              <w:rFonts w:ascii="Arial" w:hAnsi="Arial" w:cs="Arial"/>
              <w:color w:val="000000"/>
              <w:lang w:bidi="ar"/>
            </w:rPr>
            <w:t xml:space="preserve">California Rural Indian Health Board </w:t>
          </w:r>
          <w:hyperlink r:id="rId8" w:history="1">
            <w:r w:rsidRPr="00AF5C35">
              <w:rPr>
                <w:rStyle w:val="Hyperlink"/>
                <w:rFonts w:ascii="Arial" w:hAnsi="Arial" w:cs="Arial"/>
                <w:lang w:val="bg-BG" w:bidi="ar"/>
              </w:rPr>
              <w:t>https://crihb.org/</w:t>
            </w:r>
          </w:hyperlink>
          <w:r w:rsidRPr="00AF5C35">
            <w:rPr>
              <w:rFonts w:ascii="Arial" w:hAnsi="Arial" w:cs="Arial"/>
              <w:color w:val="0000FF"/>
              <w:u w:val="single"/>
              <w:lang w:val="bg-BG" w:bidi="ar"/>
            </w:rPr>
            <w:t xml:space="preserve"> </w:t>
          </w:r>
        </w:p>
        <w:p w:rsidR="008B2F70" w:rsidRPr="00AF5C35" w:rsidRDefault="008B2F70" w:rsidP="008B2F70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lang w:bidi="ar"/>
            </w:rPr>
          </w:pPr>
        </w:p>
        <w:p w:rsidR="008B2F70" w:rsidRPr="00AF5C35" w:rsidRDefault="008B2F70" w:rsidP="008B2F70">
          <w:pPr>
            <w:spacing w:after="0" w:line="240" w:lineRule="auto"/>
            <w:rPr>
              <w:rFonts w:ascii="Arial" w:hAnsi="Arial" w:cs="Arial"/>
            </w:rPr>
          </w:pPr>
          <w:r w:rsidRPr="00AF5C35">
            <w:rPr>
              <w:rFonts w:ascii="Arial" w:hAnsi="Arial" w:cs="Arial"/>
            </w:rPr>
            <w:t>Olympic Regiona</w:t>
          </w:r>
          <w:r w:rsidR="00E12277">
            <w:rPr>
              <w:rFonts w:ascii="Arial" w:hAnsi="Arial" w:cs="Arial"/>
            </w:rPr>
            <w:t>l Tribal-Public Health C</w:t>
          </w:r>
          <w:r w:rsidRPr="00AF5C35">
            <w:rPr>
              <w:rFonts w:ascii="Arial" w:hAnsi="Arial" w:cs="Arial"/>
            </w:rPr>
            <w:t>ollaboration and Mutual Aid Agreement</w:t>
          </w:r>
          <w:r w:rsidRPr="00AF5C35">
            <w:rPr>
              <w:rFonts w:ascii="Arial" w:hAnsi="Arial" w:cs="Arial"/>
            </w:rPr>
            <w:br/>
          </w:r>
          <w:hyperlink r:id="rId9" w:history="1">
            <w:r w:rsidRPr="00AF5C35">
              <w:rPr>
                <w:rStyle w:val="Hyperlink"/>
                <w:rFonts w:ascii="Arial" w:hAnsi="Arial" w:cs="Arial"/>
              </w:rPr>
              <w:t>https://aihc-wa.com/wp-content/uploads/2018/12/Olympic-Regional-Tribal-Public-Health-Mutual-Aid-Agreement.pdf</w:t>
            </w:r>
          </w:hyperlink>
          <w:r w:rsidRPr="00AF5C35">
            <w:rPr>
              <w:rFonts w:ascii="Arial" w:hAnsi="Arial" w:cs="Arial"/>
            </w:rPr>
            <w:t xml:space="preserve"> </w:t>
          </w:r>
        </w:p>
        <w:p w:rsidR="00613DCC" w:rsidRPr="00AF5C35" w:rsidRDefault="003C73E0" w:rsidP="008B2F70">
          <w:pPr>
            <w:spacing w:after="0" w:line="240" w:lineRule="auto"/>
            <w:rPr>
              <w:rFonts w:ascii="Arial" w:hAnsi="Arial" w:cs="Arial"/>
            </w:rPr>
          </w:pPr>
        </w:p>
        <w:bookmarkEnd w:id="0" w:displacedByCustomXml="next"/>
      </w:sdtContent>
    </w:sdt>
    <w:p w:rsidR="00613DCC" w:rsidRPr="00AF5C35" w:rsidRDefault="00613DCC" w:rsidP="00613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5C35">
        <w:rPr>
          <w:rFonts w:ascii="Arial" w:hAnsi="Arial" w:cs="Arial"/>
        </w:rPr>
        <w:t xml:space="preserve">Contracts and MOUs: Understanding Key Terms </w:t>
      </w:r>
      <w:hyperlink r:id="rId10" w:history="1">
        <w:r w:rsidRPr="00AF5C35">
          <w:rPr>
            <w:rStyle w:val="Hyperlink"/>
            <w:rFonts w:ascii="Arial" w:hAnsi="Arial" w:cs="Arial"/>
            <w:lang w:val="bg-BG"/>
          </w:rPr>
          <w:t>http://www.changelabsolutions.org/sites/default/files/MOU-vs-Contracts_FINAL_20120117.pdf</w:t>
        </w:r>
      </w:hyperlink>
      <w:r w:rsidRPr="00AF5C35">
        <w:rPr>
          <w:rFonts w:ascii="Arial" w:hAnsi="Arial" w:cs="Arial"/>
          <w:lang w:val="bg-BG"/>
        </w:rPr>
        <w:t xml:space="preserve"> </w:t>
      </w:r>
    </w:p>
    <w:p w:rsidR="00613DCC" w:rsidRPr="00AF5C35" w:rsidRDefault="00613DCC" w:rsidP="008B2F70">
      <w:pPr>
        <w:spacing w:after="0" w:line="240" w:lineRule="auto"/>
        <w:rPr>
          <w:rFonts w:ascii="Arial" w:hAnsi="Arial" w:cs="Arial"/>
        </w:rPr>
      </w:pPr>
    </w:p>
    <w:p w:rsidR="008B2F70" w:rsidRPr="00AF5C35" w:rsidRDefault="008B2F70" w:rsidP="005870F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8B2F70" w:rsidRPr="00AF5C35" w:rsidRDefault="008B2F70" w:rsidP="005870F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5870F7" w:rsidRPr="00C03A7A" w:rsidRDefault="005870F7" w:rsidP="005870F7">
      <w:pPr>
        <w:spacing w:after="0" w:line="240" w:lineRule="auto"/>
        <w:jc w:val="center"/>
        <w:rPr>
          <w:rFonts w:ascii="Arial" w:hAnsi="Arial" w:cs="Arial"/>
          <w:b/>
        </w:rPr>
      </w:pPr>
      <w:r w:rsidRPr="00C03A7A">
        <w:rPr>
          <w:rFonts w:ascii="Arial" w:hAnsi="Arial" w:cs="Arial"/>
          <w:b/>
        </w:rPr>
        <w:t xml:space="preserve">For additional resources, please visit tlpp.pitt.edu </w:t>
      </w:r>
    </w:p>
    <w:sectPr w:rsidR="005870F7" w:rsidRPr="00C03A7A" w:rsidSect="0000777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7F" w:rsidRDefault="00D9567F" w:rsidP="00D85A85">
      <w:pPr>
        <w:spacing w:after="0" w:line="240" w:lineRule="auto"/>
      </w:pPr>
      <w:r>
        <w:separator/>
      </w:r>
    </w:p>
  </w:endnote>
  <w:endnote w:type="continuationSeparator" w:id="0">
    <w:p w:rsidR="00D9567F" w:rsidRDefault="00D9567F" w:rsidP="00D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85" w:rsidRPr="00D85A85" w:rsidRDefault="00D85A85" w:rsidP="0000777B">
    <w:pPr>
      <w:widowControl w:val="0"/>
      <w:spacing w:after="0" w:line="240" w:lineRule="auto"/>
      <w:ind w:right="84"/>
      <w:rPr>
        <w:rFonts w:ascii="Times New Roman" w:hAnsi="Times New Roman" w:cs="Times New Roman"/>
        <w:color w:val="8080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7F" w:rsidRDefault="00D9567F" w:rsidP="00D85A85">
      <w:pPr>
        <w:spacing w:after="0" w:line="240" w:lineRule="auto"/>
      </w:pPr>
      <w:r>
        <w:separator/>
      </w:r>
    </w:p>
  </w:footnote>
  <w:footnote w:type="continuationSeparator" w:id="0">
    <w:p w:rsidR="00D9567F" w:rsidRDefault="00D9567F" w:rsidP="00D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F7" w:rsidRDefault="005870F7" w:rsidP="005870F7">
    <w:pPr>
      <w:pStyle w:val="Header"/>
      <w:jc w:val="center"/>
    </w:pPr>
    <w:r w:rsidRPr="005870F7">
      <w:rPr>
        <w:noProof/>
      </w:rPr>
      <w:drawing>
        <wp:inline distT="0" distB="0" distL="0" distR="0" wp14:anchorId="20CFBDE7" wp14:editId="5CB505A2">
          <wp:extent cx="3848100" cy="5253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S-Logo_Orange_Rev_051716_Artboard 3 copy 1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3" t="13547" r="3366" b="14208"/>
                  <a:stretch/>
                </pic:blipFill>
                <pic:spPr bwMode="auto">
                  <a:xfrm>
                    <a:off x="0" y="0"/>
                    <a:ext cx="3947713" cy="538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3859F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km6CoUjpn7D/o0zkctGlL1xCyi3rn6qTrS9Z9uZtWDW5kyvtldgLsRMvJ6oc348c5HeeQb4jl1OeybbJ5+bag==" w:salt="OZNZvKUQKAudEc0YHQJy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85"/>
    <w:rsid w:val="0000777B"/>
    <w:rsid w:val="000347E9"/>
    <w:rsid w:val="000437BA"/>
    <w:rsid w:val="003344F9"/>
    <w:rsid w:val="003C73E0"/>
    <w:rsid w:val="005870F7"/>
    <w:rsid w:val="005A7592"/>
    <w:rsid w:val="005B6973"/>
    <w:rsid w:val="00613DCC"/>
    <w:rsid w:val="007E73BA"/>
    <w:rsid w:val="008A5F6C"/>
    <w:rsid w:val="008B2F70"/>
    <w:rsid w:val="009412E9"/>
    <w:rsid w:val="00A74AA2"/>
    <w:rsid w:val="00AF5C35"/>
    <w:rsid w:val="00C03A7A"/>
    <w:rsid w:val="00D85A85"/>
    <w:rsid w:val="00D9567F"/>
    <w:rsid w:val="00E12277"/>
    <w:rsid w:val="00E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7B566-15AC-4722-A835-E6A53F5B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7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85"/>
  </w:style>
  <w:style w:type="paragraph" w:styleId="Footer">
    <w:name w:val="footer"/>
    <w:basedOn w:val="Normal"/>
    <w:link w:val="FooterChar"/>
    <w:uiPriority w:val="99"/>
    <w:unhideWhenUsed/>
    <w:rsid w:val="00D8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85"/>
  </w:style>
  <w:style w:type="paragraph" w:styleId="BalloonText">
    <w:name w:val="Balloon Text"/>
    <w:basedOn w:val="Normal"/>
    <w:link w:val="BalloonTextChar"/>
    <w:uiPriority w:val="99"/>
    <w:semiHidden/>
    <w:unhideWhenUsed/>
    <w:rsid w:val="00D8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7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77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70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3C73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hb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ihb.org/wp-content/uploads/2017/02/CJSToolkit_Final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angelabsolutions.org/sites/default/files/MOU-vs-Contracts_FINAL_201201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hc-wa.com/wp-content/uploads/2018/12/Olympic-Regional-Tribal-Public-Health-Mutual-Aid-Agreement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DDDF4-357D-4B5C-9B2B-E5ADA828392D}"/>
      </w:docPartPr>
      <w:docPartBody>
        <w:p w:rsidR="00000000" w:rsidRDefault="00300940">
          <w:r w:rsidRPr="00156C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40"/>
    <w:rsid w:val="00300940"/>
    <w:rsid w:val="0042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9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Landen, Alyssa Katherine</dc:creator>
  <cp:keywords/>
  <dc:description/>
  <cp:lastModifiedBy>Landen, Alyssa Katherine</cp:lastModifiedBy>
  <cp:revision>3</cp:revision>
  <cp:lastPrinted>2019-02-20T19:33:00Z</cp:lastPrinted>
  <dcterms:created xsi:type="dcterms:W3CDTF">2019-04-03T20:26:00Z</dcterms:created>
  <dcterms:modified xsi:type="dcterms:W3CDTF">2019-04-03T20:27:00Z</dcterms:modified>
</cp:coreProperties>
</file>